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E8" w:rsidRDefault="00B22C4B">
      <w:bookmarkStart w:id="0" w:name="_GoBack"/>
      <w:bookmarkEnd w:id="0"/>
      <w:r>
        <w:rPr>
          <w:noProof/>
          <w:lang w:val="en-CA"/>
        </w:rPr>
        <w:drawing>
          <wp:inline distT="0" distB="0" distL="0" distR="0">
            <wp:extent cx="1966175" cy="108045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175" cy="1080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-126999</wp:posOffset>
                </wp:positionV>
                <wp:extent cx="3276600" cy="1816100"/>
                <wp:effectExtent l="0" t="0" r="0" b="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2463" y="2875125"/>
                          <a:ext cx="3267075" cy="180975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454E8" w:rsidRDefault="00C454E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255pt;margin-top:-10pt;width:258pt;height:14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" adj="6300,24300" fillcolor="#92d050" strokecolor="#42719b" strokeweight="1pt">
                <v:textbox inset="2.53958mm,1.2694mm,2.53958mm,1.2694mm">
                  <w:txbxContent>
                    <w:p w:rsidR="00C454E8" w:rsidRDefault="00C454E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238125</wp:posOffset>
                </wp:positionV>
                <wp:extent cx="2654300" cy="812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25" y="3375188"/>
                          <a:ext cx="2647950" cy="809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54E8" w:rsidRDefault="00B22C4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Students can match their personal interest areas to possible career pathways by…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81.25pt;margin-top:18.75pt;width:209pt;height:6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" fillcolor="#92d050" stroked="f">
                <v:textbox inset="2.53958mm,1.2694mm,2.53958mm,1.2694mm">
                  <w:txbxContent>
                    <w:p w:rsidR="00C454E8" w:rsidRDefault="00B22C4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Students can match their personal interest areas to possible career pathways by…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54E8" w:rsidRDefault="00B22C4B">
      <w:pPr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GRADUATION AND POST GRADUATION PLAN</w:t>
      </w:r>
      <w:r>
        <w:rPr>
          <w:b/>
          <w:sz w:val="28"/>
          <w:szCs w:val="28"/>
        </w:rPr>
        <w:br/>
        <w:t>WALL WALK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3.  LOOKING FOR INFORMATION…</w:t>
      </w:r>
    </w:p>
    <w:p w:rsidR="00C454E8" w:rsidRDefault="00B22C4B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Identify Areas of Interest</w:t>
      </w:r>
    </w:p>
    <w:p w:rsidR="00C454E8" w:rsidRDefault="00B22C4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Exploration of a broad range of career pathways</w:t>
      </w:r>
    </w:p>
    <w:p w:rsidR="00C454E8" w:rsidRDefault="00B22C4B">
      <w:pPr>
        <w:rPr>
          <w:sz w:val="24"/>
          <w:szCs w:val="24"/>
        </w:rPr>
      </w:pPr>
      <w:r>
        <w:rPr>
          <w:sz w:val="24"/>
          <w:szCs w:val="24"/>
        </w:rPr>
        <w:t>Please make note of conversations/best practices, etc. below:</w:t>
      </w:r>
    </w:p>
    <w:p w:rsidR="00C454E8" w:rsidRDefault="00C454E8">
      <w:pPr>
        <w:rPr>
          <w:sz w:val="24"/>
          <w:szCs w:val="24"/>
        </w:rPr>
      </w:pP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Utliize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myBlueprint</w:t>
      </w:r>
      <w:proofErr w:type="spellEnd"/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SaskPolytech</w:t>
      </w:r>
      <w:proofErr w:type="spellEnd"/>
      <w:r>
        <w:rPr>
          <w:sz w:val="24"/>
          <w:szCs w:val="24"/>
        </w:rPr>
        <w:t xml:space="preserve"> - Undecided section is useful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SaskPolytech</w:t>
      </w:r>
      <w:proofErr w:type="spellEnd"/>
      <w:r>
        <w:rPr>
          <w:sz w:val="24"/>
          <w:szCs w:val="24"/>
        </w:rPr>
        <w:t xml:space="preserve"> - INSIGHT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RIEDC - spotlights and connections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Career Cruising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Caps/Cops/Copes assessments connect skills, values, inte</w:t>
      </w:r>
      <w:r>
        <w:rPr>
          <w:sz w:val="24"/>
          <w:szCs w:val="24"/>
        </w:rPr>
        <w:t>rests with occupations.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Bring in presenters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Conduct occupational research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Host career fairs, open houses, campus tours, college presentations, etc.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Create learning partnerships.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Locally developed curriculum - Career/Work Ed.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Apprenticeship credits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Spend-a-</w:t>
      </w:r>
      <w:r>
        <w:rPr>
          <w:sz w:val="24"/>
          <w:szCs w:val="24"/>
        </w:rPr>
        <w:t>days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Connect with community (Parents/mentors as career coaches)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Community career fair with info and job applications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Sask</w:t>
      </w:r>
      <w:proofErr w:type="spellEnd"/>
      <w:r>
        <w:rPr>
          <w:sz w:val="24"/>
          <w:szCs w:val="24"/>
        </w:rPr>
        <w:t xml:space="preserve"> Careers - for now!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Jung (similar to </w:t>
      </w:r>
      <w:proofErr w:type="spellStart"/>
      <w:r>
        <w:rPr>
          <w:sz w:val="24"/>
          <w:szCs w:val="24"/>
        </w:rPr>
        <w:t>myers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briggs</w:t>
      </w:r>
      <w:proofErr w:type="spellEnd"/>
      <w:r>
        <w:rPr>
          <w:sz w:val="24"/>
          <w:szCs w:val="24"/>
        </w:rPr>
        <w:t>)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Career interest profiles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Type focus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 streams - 10 to 12 regular, work readiness, ABE,</w:t>
      </w:r>
    </w:p>
    <w:p w:rsidR="00C454E8" w:rsidRDefault="00B22C4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Chatter High for career conversations. </w:t>
      </w:r>
    </w:p>
    <w:p w:rsidR="00C454E8" w:rsidRDefault="00C454E8">
      <w:pPr>
        <w:rPr>
          <w:sz w:val="24"/>
          <w:szCs w:val="24"/>
        </w:rPr>
      </w:pPr>
    </w:p>
    <w:p w:rsidR="00C454E8" w:rsidRDefault="00B22C4B">
      <w:pPr>
        <w:rPr>
          <w:sz w:val="24"/>
          <w:szCs w:val="24"/>
        </w:rPr>
      </w:pPr>
      <w:r>
        <w:rPr>
          <w:noProof/>
          <w:sz w:val="24"/>
          <w:szCs w:val="24"/>
          <w:lang w:val="en-CA"/>
        </w:rPr>
        <w:lastRenderedPageBreak/>
        <w:drawing>
          <wp:inline distT="114300" distB="114300" distL="114300" distR="114300">
            <wp:extent cx="5943600" cy="7924800"/>
            <wp:effectExtent l="0" t="0" r="0" b="0"/>
            <wp:docPr id="2" name="image4.jpg" descr="IMG_0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G_07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54E8" w:rsidRDefault="00C454E8">
      <w:pPr>
        <w:rPr>
          <w:sz w:val="24"/>
          <w:szCs w:val="24"/>
        </w:rPr>
      </w:pPr>
    </w:p>
    <w:p w:rsidR="00C454E8" w:rsidRDefault="00B22C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C454E8" w:rsidRDefault="00C454E8">
      <w:pPr>
        <w:ind w:left="1080"/>
        <w:rPr>
          <w:b/>
        </w:rPr>
      </w:pPr>
    </w:p>
    <w:sectPr w:rsidR="00C454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517"/>
    <w:multiLevelType w:val="multilevel"/>
    <w:tmpl w:val="37E47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AA58AD"/>
    <w:multiLevelType w:val="multilevel"/>
    <w:tmpl w:val="4BEC33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8"/>
    <w:rsid w:val="00B22C4B"/>
    <w:rsid w:val="00C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F38FA-63A6-44F4-8475-C0A71B8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Heidel</dc:creator>
  <cp:lastModifiedBy>Gordon Heidel</cp:lastModifiedBy>
  <cp:revision>2</cp:revision>
  <dcterms:created xsi:type="dcterms:W3CDTF">2017-11-07T23:09:00Z</dcterms:created>
  <dcterms:modified xsi:type="dcterms:W3CDTF">2017-11-07T23:09:00Z</dcterms:modified>
</cp:coreProperties>
</file>